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35E1D45E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327FF8" w:rsidRPr="00327FF8">
        <w:rPr>
          <w:rFonts w:ascii="Arial" w:hAnsi="Arial" w:cs="Arial"/>
          <w:b/>
          <w:sz w:val="24"/>
          <w:szCs w:val="24"/>
        </w:rPr>
        <w:t>R4-2320595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377AEAD6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</w:t>
      </w:r>
      <w:r w:rsidRPr="00C158F6">
        <w:rPr>
          <w:rFonts w:ascii="Arial" w:hAnsi="Arial" w:cs="Arial"/>
          <w:b/>
          <w:sz w:val="24"/>
          <w:szCs w:val="24"/>
        </w:rPr>
        <w:t>:</w:t>
      </w:r>
      <w:r w:rsidRPr="00C158F6">
        <w:rPr>
          <w:rFonts w:ascii="Arial" w:hAnsi="Arial" w:cs="Arial"/>
          <w:b/>
          <w:sz w:val="24"/>
          <w:szCs w:val="24"/>
        </w:rPr>
        <w:tab/>
      </w:r>
      <w:r w:rsidR="00BD2424" w:rsidRPr="00C158F6">
        <w:rPr>
          <w:rFonts w:ascii="Arial" w:hAnsi="Arial" w:cs="Arial"/>
          <w:b/>
          <w:sz w:val="24"/>
          <w:szCs w:val="24"/>
        </w:rPr>
        <w:t>8</w:t>
      </w:r>
      <w:r w:rsidR="00FD3EF1" w:rsidRPr="00C158F6">
        <w:rPr>
          <w:rFonts w:ascii="Arial" w:hAnsi="Arial" w:cs="Arial"/>
          <w:b/>
          <w:sz w:val="24"/>
          <w:szCs w:val="24"/>
        </w:rPr>
        <w:t>.1</w:t>
      </w:r>
      <w:r w:rsidR="006B3C9D" w:rsidRPr="00C158F6">
        <w:rPr>
          <w:rFonts w:ascii="Arial" w:hAnsi="Arial" w:cs="Arial"/>
          <w:b/>
          <w:sz w:val="24"/>
          <w:szCs w:val="24"/>
        </w:rPr>
        <w:t>6</w:t>
      </w:r>
      <w:r w:rsidR="00FD3EF1" w:rsidRPr="00C158F6">
        <w:rPr>
          <w:rFonts w:ascii="Arial" w:hAnsi="Arial" w:cs="Arial"/>
          <w:b/>
          <w:sz w:val="24"/>
          <w:szCs w:val="24"/>
        </w:rPr>
        <w:t>.</w:t>
      </w:r>
      <w:r w:rsidR="0008073E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239C5494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08073E">
        <w:rPr>
          <w:rFonts w:ascii="Arial" w:hAnsi="Arial" w:cs="Arial"/>
          <w:b/>
          <w:sz w:val="24"/>
          <w:szCs w:val="24"/>
        </w:rPr>
        <w:t>On MIMO OTA performance requirements work</w:t>
      </w:r>
    </w:p>
    <w:p w14:paraId="67C1D45E" w14:textId="628F266C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0E1F0F">
        <w:rPr>
          <w:rFonts w:ascii="Arial" w:hAnsi="Arial" w:cs="Arial"/>
          <w:b/>
          <w:sz w:val="24"/>
          <w:szCs w:val="24"/>
        </w:rPr>
        <w:t>Approval</w:t>
      </w:r>
    </w:p>
    <w:p w14:paraId="4829C7F3" w14:textId="5E0521EB" w:rsidR="00E549D4" w:rsidRPr="00096366" w:rsidRDefault="00D92565" w:rsidP="00A250C0">
      <w:pPr>
        <w:pStyle w:val="1"/>
      </w:pPr>
      <w:bookmarkStart w:id="8" w:name="_Hlk119613143"/>
      <w:bookmarkEnd w:id="0"/>
      <w:r w:rsidRPr="00096366">
        <w:t>1</w:t>
      </w:r>
      <w:bookmarkStart w:id="9" w:name="OLE_LINK19"/>
      <w:bookmarkStart w:id="10" w:name="_Hlk119613171"/>
      <w:r w:rsidRPr="00096366">
        <w:tab/>
        <w:t>Introduction</w:t>
      </w:r>
      <w:bookmarkStart w:id="11" w:name="OLE_LINK4"/>
      <w:bookmarkEnd w:id="9"/>
    </w:p>
    <w:p w14:paraId="4775E57B" w14:textId="63359742" w:rsidR="004B297E" w:rsidRDefault="00506069" w:rsidP="0099074D">
      <w:pPr>
        <w:jc w:val="both"/>
        <w:rPr>
          <w:rFonts w:eastAsiaTheme="minorEastAsia"/>
          <w:bCs/>
          <w:lang w:eastAsia="zh-CN"/>
        </w:rPr>
      </w:pPr>
      <w:bookmarkStart w:id="12" w:name="OLE_LINK3"/>
      <w:bookmarkEnd w:id="7"/>
      <w:bookmarkEnd w:id="8"/>
      <w:bookmarkEnd w:id="10"/>
      <w:bookmarkEnd w:id="11"/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>his contribution provide</w:t>
      </w:r>
      <w:r w:rsidR="0099074D">
        <w:rPr>
          <w:rFonts w:eastAsiaTheme="minorEastAsia"/>
          <w:bCs/>
          <w:lang w:eastAsia="zh-CN"/>
        </w:rPr>
        <w:t>s</w:t>
      </w:r>
      <w:r>
        <w:rPr>
          <w:rFonts w:eastAsiaTheme="minorEastAsia"/>
          <w:bCs/>
          <w:lang w:eastAsia="zh-CN"/>
        </w:rPr>
        <w:t xml:space="preserve"> our views on </w:t>
      </w:r>
      <w:r w:rsidR="0099074D">
        <w:rPr>
          <w:rFonts w:eastAsiaTheme="minorEastAsia"/>
          <w:bCs/>
          <w:lang w:eastAsia="zh-CN"/>
        </w:rPr>
        <w:t xml:space="preserve">FR1 and FR2 </w:t>
      </w:r>
      <w:r>
        <w:rPr>
          <w:rFonts w:eastAsiaTheme="minorEastAsia"/>
          <w:bCs/>
          <w:lang w:eastAsia="zh-CN"/>
        </w:rPr>
        <w:t xml:space="preserve">MIMO OTA performance requirements related work. </w:t>
      </w:r>
    </w:p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62E42AA4" w14:textId="2BDA423F" w:rsidR="004B297E" w:rsidRPr="000005A3" w:rsidRDefault="009813F1" w:rsidP="00A408C3">
      <w:pPr>
        <w:overflowPunct/>
        <w:autoSpaceDE/>
        <w:adjustRightInd/>
        <w:spacing w:afterLines="50" w:after="156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>2.1</w:t>
      </w:r>
      <w:r w:rsidR="0099074D"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005A3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FR1 </w:t>
      </w:r>
      <w:r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>MIMO OTA requirements for band n1</w:t>
      </w:r>
    </w:p>
    <w:p w14:paraId="33AF84B9" w14:textId="4C688228" w:rsidR="0099074D" w:rsidRDefault="004537BF" w:rsidP="0099074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uring the last meeting, the issues on the number of Rx antenna ports of UEs at band n1 </w:t>
      </w:r>
      <w:r w:rsidR="00CD1BF4">
        <w:rPr>
          <w:rFonts w:eastAsiaTheme="minorEastAsia"/>
          <w:bCs/>
          <w:lang w:eastAsia="zh-CN"/>
        </w:rPr>
        <w:t xml:space="preserve">were discussed with the following agreements captured in the WF </w:t>
      </w:r>
      <w:r>
        <w:rPr>
          <w:rFonts w:eastAsiaTheme="minorEastAsia"/>
          <w:bCs/>
          <w:lang w:eastAsia="zh-CN"/>
        </w:rPr>
        <w:t>[1].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074D" w14:paraId="34F8DA69" w14:textId="77777777" w:rsidTr="00F75266">
        <w:tc>
          <w:tcPr>
            <w:tcW w:w="9628" w:type="dxa"/>
          </w:tcPr>
          <w:p w14:paraId="6F838B50" w14:textId="77777777" w:rsidR="0099074D" w:rsidRPr="003B7F36" w:rsidRDefault="0099074D" w:rsidP="00F75266">
            <w:pPr>
              <w:rPr>
                <w:b/>
                <w:u w:val="single"/>
                <w:lang w:eastAsia="ko-KR"/>
              </w:rPr>
            </w:pPr>
            <w:r w:rsidRPr="003B7F36">
              <w:rPr>
                <w:b/>
                <w:u w:val="single"/>
                <w:lang w:eastAsia="ko-KR"/>
              </w:rPr>
              <w:t>Issue 1-5-1: Which MIMO OTA requirements should be defined for band n1</w:t>
            </w:r>
          </w:p>
          <w:p w14:paraId="248481A9" w14:textId="77777777" w:rsidR="0099074D" w:rsidRPr="003B7F36" w:rsidRDefault="0099074D" w:rsidP="00F75266">
            <w:pPr>
              <w:rPr>
                <w:rFonts w:eastAsiaTheme="minorEastAsia"/>
                <w:b/>
                <w:lang w:eastAsia="zh-CN"/>
              </w:rPr>
            </w:pPr>
            <w:r w:rsidRPr="003B7F36">
              <w:rPr>
                <w:rFonts w:eastAsiaTheme="minorEastAsia" w:hint="eastAsia"/>
                <w:b/>
                <w:lang w:eastAsia="zh-CN"/>
              </w:rPr>
              <w:t>O</w:t>
            </w:r>
            <w:r w:rsidRPr="003B7F36">
              <w:rPr>
                <w:rFonts w:eastAsiaTheme="minorEastAsia"/>
                <w:b/>
                <w:lang w:eastAsia="zh-CN"/>
              </w:rPr>
              <w:t xml:space="preserve">ptions: </w:t>
            </w:r>
          </w:p>
          <w:p w14:paraId="0A6F0524" w14:textId="77777777" w:rsidR="0099074D" w:rsidRPr="004B297E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4B297E">
              <w:rPr>
                <w:rFonts w:eastAsiaTheme="minorEastAsia"/>
                <w:bCs/>
                <w:lang w:eastAsia="zh-CN"/>
              </w:rPr>
              <w:t>Option 1: 2x2 MIMO OTA requirements for 2Rx UE</w:t>
            </w:r>
          </w:p>
          <w:p w14:paraId="6024FA43" w14:textId="77777777" w:rsidR="0099074D" w:rsidRPr="004B297E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4B297E">
              <w:rPr>
                <w:rFonts w:eastAsiaTheme="minorEastAsia"/>
                <w:bCs/>
                <w:lang w:eastAsia="zh-CN"/>
              </w:rPr>
              <w:t>Option 2: 4x4 MIMO OTA requirements for 4Rx UE</w:t>
            </w:r>
          </w:p>
          <w:p w14:paraId="05A1C16C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bCs/>
                <w:lang w:eastAsia="zh-CN"/>
              </w:rPr>
            </w:pPr>
            <w:r w:rsidRPr="003B7F36">
              <w:rPr>
                <w:rFonts w:eastAsiaTheme="minorEastAsia" w:hint="eastAsia"/>
                <w:bCs/>
                <w:lang w:eastAsia="zh-CN"/>
              </w:rPr>
              <w:t>O</w:t>
            </w:r>
            <w:r w:rsidRPr="003B7F36">
              <w:rPr>
                <w:rFonts w:eastAsiaTheme="minorEastAsia"/>
                <w:bCs/>
                <w:lang w:eastAsia="zh-CN"/>
              </w:rPr>
              <w:t>ption 3: 2x2 MIMO OTA requirements for 4Rx UE</w:t>
            </w:r>
          </w:p>
          <w:p w14:paraId="298600FC" w14:textId="77777777" w:rsidR="0099074D" w:rsidRPr="003B7F36" w:rsidRDefault="0099074D" w:rsidP="00F75266">
            <w:pPr>
              <w:rPr>
                <w:b/>
                <w:lang w:eastAsia="zh-CN"/>
              </w:rPr>
            </w:pPr>
            <w:r w:rsidRPr="003B7F36">
              <w:rPr>
                <w:b/>
                <w:lang w:eastAsia="zh-CN"/>
              </w:rPr>
              <w:t>Agreements:</w:t>
            </w:r>
          </w:p>
          <w:p w14:paraId="14E09898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3B7F36">
              <w:rPr>
                <w:szCs w:val="24"/>
                <w:lang w:eastAsia="zh-CN"/>
              </w:rPr>
              <w:t xml:space="preserve">Prioritize Option 1. Further </w:t>
            </w:r>
            <w:r w:rsidRPr="003B7F36">
              <w:rPr>
                <w:rFonts w:eastAsiaTheme="minorEastAsia"/>
                <w:bCs/>
                <w:lang w:eastAsia="zh-CN"/>
              </w:rPr>
              <w:t>study</w:t>
            </w:r>
            <w:r w:rsidRPr="003B7F36">
              <w:rPr>
                <w:szCs w:val="24"/>
                <w:lang w:eastAsia="zh-CN"/>
              </w:rPr>
              <w:t xml:space="preserve"> if RAN4 can consider Option 2 or Option 3 if Option 1 has been identified to</w:t>
            </w:r>
            <w:r w:rsidRPr="003B7F36">
              <w:t xml:space="preserve"> be </w:t>
            </w:r>
            <w:r w:rsidRPr="003B7F36">
              <w:rPr>
                <w:szCs w:val="24"/>
                <w:lang w:eastAsia="zh-CN"/>
              </w:rPr>
              <w:t>infeasible by Feb 2024.</w:t>
            </w:r>
          </w:p>
          <w:p w14:paraId="074AB8EB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3B7F36">
              <w:rPr>
                <w:szCs w:val="24"/>
                <w:lang w:eastAsia="zh-CN"/>
              </w:rPr>
              <w:t>The data pool should consist of UEs with only 2Rx for Option 1.</w:t>
            </w:r>
          </w:p>
          <w:p w14:paraId="58A4BD9A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3B7F36">
              <w:rPr>
                <w:rFonts w:eastAsiaTheme="minorEastAsia" w:hint="eastAsia"/>
                <w:szCs w:val="24"/>
                <w:lang w:eastAsia="zh-CN"/>
              </w:rPr>
              <w:t>C</w:t>
            </w:r>
            <w:r w:rsidRPr="003B7F36">
              <w:rPr>
                <w:rFonts w:eastAsiaTheme="minorEastAsia"/>
                <w:szCs w:val="24"/>
                <w:lang w:eastAsia="zh-CN"/>
              </w:rPr>
              <w:t>ompanies are encouraged to input on the amount of UE models with only 2Rx available on the market.</w:t>
            </w:r>
          </w:p>
          <w:p w14:paraId="430A998F" w14:textId="77777777" w:rsidR="0099074D" w:rsidRPr="003B7F36" w:rsidRDefault="0099074D" w:rsidP="00F75266">
            <w:pPr>
              <w:rPr>
                <w:rFonts w:eastAsiaTheme="minorEastAsia"/>
                <w:b/>
                <w:lang w:eastAsia="zh-CN"/>
              </w:rPr>
            </w:pPr>
          </w:p>
          <w:p w14:paraId="08B1C9E9" w14:textId="77777777" w:rsidR="0099074D" w:rsidRPr="003B7F36" w:rsidRDefault="0099074D" w:rsidP="00F75266">
            <w:pPr>
              <w:rPr>
                <w:b/>
                <w:u w:val="single"/>
                <w:lang w:eastAsia="ko-KR"/>
              </w:rPr>
            </w:pPr>
            <w:r w:rsidRPr="003B7F36">
              <w:rPr>
                <w:b/>
                <w:u w:val="single"/>
                <w:lang w:eastAsia="ko-KR"/>
              </w:rPr>
              <w:t>Issue 1-5-2: How to identify 2Rx UE and 4Rx UE</w:t>
            </w:r>
          </w:p>
          <w:p w14:paraId="279BA3A6" w14:textId="77777777" w:rsidR="0099074D" w:rsidRPr="003B7F36" w:rsidRDefault="0099074D" w:rsidP="00F75266">
            <w:pPr>
              <w:rPr>
                <w:b/>
                <w:lang w:eastAsia="zh-CN"/>
              </w:rPr>
            </w:pPr>
            <w:r w:rsidRPr="003B7F36">
              <w:rPr>
                <w:b/>
                <w:lang w:eastAsia="zh-CN"/>
              </w:rPr>
              <w:t>Agreement:</w:t>
            </w:r>
          </w:p>
          <w:p w14:paraId="18E1CD08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lang w:val="en-US" w:eastAsia="zh-CN"/>
              </w:rPr>
            </w:pPr>
            <w:r w:rsidRPr="003B7F36">
              <w:rPr>
                <w:rFonts w:eastAsiaTheme="minorEastAsia"/>
                <w:lang w:val="en-US" w:eastAsia="zh-CN"/>
              </w:rPr>
              <w:t xml:space="preserve">UEs will be classified </w:t>
            </w:r>
            <w:r w:rsidRPr="003B7F36">
              <w:rPr>
                <w:rFonts w:eastAsiaTheme="minorEastAsia"/>
                <w:bCs/>
                <w:lang w:eastAsia="zh-CN"/>
              </w:rPr>
              <w:t>based</w:t>
            </w:r>
            <w:r w:rsidRPr="003B7F36">
              <w:rPr>
                <w:rFonts w:eastAsiaTheme="minorEastAsia"/>
                <w:lang w:val="en-US" w:eastAsia="zh-CN"/>
              </w:rPr>
              <w:t xml:space="preserve"> on the number of </w:t>
            </w:r>
            <w:r w:rsidRPr="003B7F36">
              <w:rPr>
                <w:rFonts w:eastAsiaTheme="minorEastAsia" w:hint="eastAsia"/>
                <w:lang w:val="en-US" w:eastAsia="zh-CN"/>
              </w:rPr>
              <w:t>Rx antenna</w:t>
            </w:r>
            <w:r w:rsidRPr="003B7F36">
              <w:rPr>
                <w:rFonts w:eastAsiaTheme="minorEastAsia"/>
                <w:lang w:val="en-US" w:eastAsia="zh-CN"/>
              </w:rPr>
              <w:t xml:space="preserve"> ports, regardless of the number of physical antennas.</w:t>
            </w:r>
          </w:p>
          <w:p w14:paraId="29836873" w14:textId="77777777" w:rsidR="0099074D" w:rsidRPr="00720687" w:rsidRDefault="0099074D" w:rsidP="0099074D">
            <w:pPr>
              <w:pStyle w:val="a7"/>
              <w:numPr>
                <w:ilvl w:val="1"/>
                <w:numId w:val="20"/>
              </w:numPr>
              <w:spacing w:after="120"/>
              <w:ind w:firstLineChars="0"/>
              <w:rPr>
                <w:rFonts w:eastAsiaTheme="minorEastAsia"/>
                <w:lang w:val="en-US" w:eastAsia="zh-CN"/>
              </w:rPr>
            </w:pPr>
            <w:r w:rsidRPr="003B7F36">
              <w:rPr>
                <w:rFonts w:eastAsiaTheme="minorEastAsia" w:hint="eastAsia"/>
                <w:lang w:val="en-US" w:eastAsia="zh-CN"/>
              </w:rPr>
              <w:t>Note</w:t>
            </w:r>
            <w:r w:rsidRPr="003B7F36">
              <w:rPr>
                <w:rFonts w:eastAsiaTheme="minorEastAsia"/>
                <w:lang w:val="en-US" w:eastAsia="zh-CN"/>
              </w:rPr>
              <w:t xml:space="preserve">: </w:t>
            </w:r>
            <w:r w:rsidRPr="00720687">
              <w:rPr>
                <w:rFonts w:eastAsiaTheme="minorEastAsia"/>
                <w:lang w:val="en-US" w:eastAsia="zh-CN"/>
              </w:rPr>
              <w:t>The meaning of “</w:t>
            </w:r>
            <w:r w:rsidRPr="00720687">
              <w:t>antenna</w:t>
            </w:r>
            <w:r w:rsidRPr="00720687">
              <w:rPr>
                <w:rFonts w:eastAsiaTheme="minorEastAsia"/>
                <w:lang w:val="en-US" w:eastAsia="zh-CN"/>
              </w:rPr>
              <w:t xml:space="preserve"> port” is the same as that in Clause 7.2 of 3GPP TS 38.101-1. </w:t>
            </w:r>
          </w:p>
          <w:p w14:paraId="314AD4A0" w14:textId="77777777" w:rsidR="0099074D" w:rsidRPr="003B7F36" w:rsidRDefault="0099074D" w:rsidP="0099074D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Cs w:val="24"/>
                <w:lang w:eastAsia="zh-CN"/>
              </w:rPr>
            </w:pPr>
            <w:r w:rsidRPr="003B7F36">
              <w:rPr>
                <w:szCs w:val="24"/>
                <w:lang w:eastAsia="zh-CN"/>
              </w:rPr>
              <w:t xml:space="preserve">FFS how to identify the </w:t>
            </w:r>
            <w:r w:rsidRPr="003B7F36">
              <w:rPr>
                <w:rFonts w:eastAsiaTheme="minorEastAsia"/>
                <w:bCs/>
                <w:lang w:eastAsia="zh-CN"/>
              </w:rPr>
              <w:t>number</w:t>
            </w:r>
            <w:r w:rsidRPr="003B7F36">
              <w:rPr>
                <w:szCs w:val="24"/>
                <w:lang w:eastAsia="zh-CN"/>
              </w:rPr>
              <w:t xml:space="preserve"> of </w:t>
            </w:r>
            <w:r w:rsidRPr="003B7F36">
              <w:rPr>
                <w:rFonts w:eastAsiaTheme="minorEastAsia"/>
                <w:lang w:val="en-US" w:eastAsia="zh-CN"/>
              </w:rPr>
              <w:t>Rx antenna ports</w:t>
            </w:r>
            <w:r w:rsidRPr="003B7F36">
              <w:rPr>
                <w:szCs w:val="24"/>
                <w:lang w:eastAsia="zh-CN"/>
              </w:rPr>
              <w:t xml:space="preserve"> of UEs. Further discuss the following methods:</w:t>
            </w:r>
          </w:p>
          <w:p w14:paraId="1ECBD797" w14:textId="77777777" w:rsidR="0099074D" w:rsidRPr="003B7F36" w:rsidRDefault="0099074D" w:rsidP="0099074D">
            <w:pPr>
              <w:pStyle w:val="a7"/>
              <w:numPr>
                <w:ilvl w:val="1"/>
                <w:numId w:val="20"/>
              </w:numPr>
              <w:spacing w:after="120"/>
              <w:ind w:firstLineChars="0"/>
            </w:pPr>
            <w:r w:rsidRPr="003B7F36">
              <w:t>Labs can check the Information Element of max. MIMO layers for PDSCH per CC/band from BS simulator.</w:t>
            </w:r>
          </w:p>
          <w:p w14:paraId="0D1A910D" w14:textId="77777777" w:rsidR="0099074D" w:rsidRPr="003B7F36" w:rsidRDefault="0099074D" w:rsidP="0099074D">
            <w:pPr>
              <w:pStyle w:val="a7"/>
              <w:numPr>
                <w:ilvl w:val="1"/>
                <w:numId w:val="20"/>
              </w:numPr>
              <w:spacing w:after="120"/>
              <w:ind w:firstLineChars="0"/>
            </w:pPr>
            <w:r w:rsidRPr="003B7F36">
              <w:t xml:space="preserve">The information can be collected from OEMs by a neutral party. </w:t>
            </w:r>
          </w:p>
          <w:p w14:paraId="4F3B675A" w14:textId="77777777" w:rsidR="0099074D" w:rsidRPr="004B297E" w:rsidRDefault="0099074D" w:rsidP="0099074D">
            <w:pPr>
              <w:pStyle w:val="a7"/>
              <w:numPr>
                <w:ilvl w:val="1"/>
                <w:numId w:val="20"/>
              </w:numPr>
              <w:spacing w:after="120"/>
              <w:ind w:firstLineChars="0"/>
              <w:rPr>
                <w:rFonts w:eastAsiaTheme="minorEastAsia"/>
                <w:bCs/>
                <w:lang w:eastAsia="zh-CN"/>
              </w:rPr>
            </w:pPr>
            <w:r w:rsidRPr="003B7F36">
              <w:rPr>
                <w:rFonts w:eastAsiaTheme="minorEastAsia"/>
              </w:rPr>
              <w:t xml:space="preserve">Other methods are not </w:t>
            </w:r>
            <w:r w:rsidRPr="003B7F36">
              <w:t>excluded.</w:t>
            </w:r>
          </w:p>
        </w:tc>
      </w:tr>
    </w:tbl>
    <w:p w14:paraId="49DFCB81" w14:textId="098EE156" w:rsidR="0099074D" w:rsidRDefault="00966043" w:rsidP="0099074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 xml:space="preserve">Based on our investigation, </w:t>
      </w:r>
      <w:r w:rsidR="00251AA7">
        <w:rPr>
          <w:rFonts w:eastAsiaTheme="minorEastAsia"/>
          <w:bCs/>
          <w:lang w:eastAsia="zh-CN"/>
        </w:rPr>
        <w:t xml:space="preserve">4Rx </w:t>
      </w:r>
      <w:r w:rsidR="00BD1FF0">
        <w:rPr>
          <w:rFonts w:eastAsiaTheme="minorEastAsia"/>
          <w:bCs/>
          <w:lang w:eastAsia="zh-CN"/>
        </w:rPr>
        <w:t>UEs</w:t>
      </w:r>
      <w:r w:rsidR="00A6393A">
        <w:rPr>
          <w:rFonts w:eastAsiaTheme="minorEastAsia"/>
          <w:bCs/>
          <w:lang w:eastAsia="zh-CN"/>
        </w:rPr>
        <w:t xml:space="preserve"> </w:t>
      </w:r>
      <w:r w:rsidR="00BD1FF0">
        <w:rPr>
          <w:rFonts w:eastAsiaTheme="minorEastAsia"/>
          <w:bCs/>
          <w:lang w:eastAsia="zh-CN"/>
        </w:rPr>
        <w:t xml:space="preserve">is the majority </w:t>
      </w:r>
      <w:r w:rsidR="00251AA7">
        <w:rPr>
          <w:rFonts w:eastAsiaTheme="minorEastAsia"/>
          <w:bCs/>
          <w:lang w:eastAsia="zh-CN"/>
        </w:rPr>
        <w:t>at band n1 on</w:t>
      </w:r>
      <w:r w:rsidR="00BD1FF0">
        <w:rPr>
          <w:rFonts w:eastAsiaTheme="minorEastAsia"/>
          <w:bCs/>
          <w:lang w:eastAsia="zh-CN"/>
        </w:rPr>
        <w:t xml:space="preserve"> the market</w:t>
      </w:r>
      <w:r w:rsidR="00251AA7">
        <w:rPr>
          <w:rFonts w:eastAsiaTheme="minorEastAsia"/>
          <w:bCs/>
          <w:lang w:eastAsia="zh-CN"/>
        </w:rPr>
        <w:t>. It is already a mandatory requirement for UE to be equipped with 4 Rx antenna ports at band n1 in some c</w:t>
      </w:r>
      <w:r w:rsidR="0086329B">
        <w:rPr>
          <w:rFonts w:eastAsiaTheme="minorEastAsia"/>
          <w:bCs/>
          <w:lang w:eastAsia="zh-CN"/>
        </w:rPr>
        <w:t>ountries/regions</w:t>
      </w:r>
      <w:r w:rsidR="00251AA7">
        <w:rPr>
          <w:rFonts w:eastAsiaTheme="minorEastAsia"/>
          <w:bCs/>
          <w:lang w:eastAsia="zh-CN"/>
        </w:rPr>
        <w:t xml:space="preserve">, e.g., China. </w:t>
      </w:r>
      <w:r w:rsidR="004D28EF">
        <w:rPr>
          <w:rFonts w:eastAsiaTheme="minorEastAsia"/>
          <w:bCs/>
          <w:lang w:eastAsia="zh-CN"/>
        </w:rPr>
        <w:t xml:space="preserve">Based on this situation, defining </w:t>
      </w:r>
      <w:r w:rsidR="004D28EF" w:rsidRPr="004B297E">
        <w:rPr>
          <w:rFonts w:eastAsiaTheme="minorEastAsia"/>
          <w:bCs/>
          <w:lang w:eastAsia="zh-CN"/>
        </w:rPr>
        <w:t>4x4 MIMO OTA requirements for 4Rx UE</w:t>
      </w:r>
      <w:r w:rsidR="004D28EF">
        <w:rPr>
          <w:rFonts w:eastAsiaTheme="minorEastAsia"/>
          <w:bCs/>
          <w:lang w:eastAsia="zh-CN"/>
        </w:rPr>
        <w:t xml:space="preserve"> (Option 2) is actually beneficial to the industry.  </w:t>
      </w:r>
    </w:p>
    <w:p w14:paraId="5CEF8A98" w14:textId="35323014" w:rsidR="00966043" w:rsidRPr="0086329B" w:rsidRDefault="00966043" w:rsidP="0099074D">
      <w:pPr>
        <w:jc w:val="both"/>
        <w:rPr>
          <w:rFonts w:eastAsiaTheme="minorEastAsia"/>
          <w:b/>
          <w:lang w:eastAsia="zh-CN"/>
        </w:rPr>
      </w:pPr>
      <w:r w:rsidRPr="0086329B">
        <w:rPr>
          <w:rFonts w:eastAsiaTheme="minorEastAsia" w:hint="eastAsia"/>
          <w:b/>
          <w:lang w:eastAsia="zh-CN"/>
        </w:rPr>
        <w:t>Pro</w:t>
      </w:r>
      <w:r w:rsidRPr="0086329B">
        <w:rPr>
          <w:rFonts w:eastAsiaTheme="minorEastAsia"/>
          <w:b/>
          <w:lang w:eastAsia="zh-CN"/>
        </w:rPr>
        <w:t xml:space="preserve">posal 1: </w:t>
      </w:r>
      <w:r w:rsidR="001910CA" w:rsidRPr="0086329B">
        <w:rPr>
          <w:rFonts w:eastAsiaTheme="minorEastAsia"/>
          <w:b/>
          <w:lang w:eastAsia="zh-CN"/>
        </w:rPr>
        <w:t>RAN4 should define 4x4 MIMO OTA requirements for 4Rx UE</w:t>
      </w:r>
      <w:r w:rsidR="009B0386" w:rsidRPr="0086329B">
        <w:rPr>
          <w:rFonts w:eastAsiaTheme="minorEastAsia"/>
          <w:b/>
          <w:lang w:eastAsia="zh-CN"/>
        </w:rPr>
        <w:t xml:space="preserve">, </w:t>
      </w:r>
      <w:r w:rsidR="0086329B" w:rsidRPr="0086329B">
        <w:rPr>
          <w:rFonts w:eastAsiaTheme="minorEastAsia"/>
          <w:b/>
          <w:lang w:eastAsia="zh-CN"/>
        </w:rPr>
        <w:t xml:space="preserve">considering 4Rx UEs at band n1 is the majority on the market and mandatory in some countries/regions. </w:t>
      </w:r>
    </w:p>
    <w:p w14:paraId="41C1DA3C" w14:textId="1932D202" w:rsidR="009813F1" w:rsidRDefault="0086329B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86329B">
        <w:rPr>
          <w:rFonts w:eastAsiaTheme="minorEastAsia" w:hint="eastAsia"/>
          <w:bCs/>
          <w:lang w:eastAsia="zh-CN"/>
        </w:rPr>
        <w:t>F</w:t>
      </w:r>
      <w:r w:rsidRPr="0086329B">
        <w:rPr>
          <w:rFonts w:eastAsiaTheme="minorEastAsia"/>
          <w:bCs/>
          <w:lang w:eastAsia="zh-CN"/>
        </w:rPr>
        <w:t>or 4Rx UE, there is no need to define 2x2 MIMO OTA requirements</w:t>
      </w:r>
      <w:r>
        <w:rPr>
          <w:rFonts w:eastAsiaTheme="minorEastAsia"/>
          <w:bCs/>
          <w:lang w:eastAsia="zh-CN"/>
        </w:rPr>
        <w:t xml:space="preserve"> (Option 3). </w:t>
      </w:r>
    </w:p>
    <w:p w14:paraId="58C15E6F" w14:textId="6725FCD3" w:rsidR="0086329B" w:rsidRPr="00207948" w:rsidRDefault="0086329B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207948">
        <w:rPr>
          <w:rFonts w:eastAsiaTheme="minorEastAsia" w:hint="eastAsia"/>
          <w:b/>
          <w:lang w:eastAsia="zh-CN"/>
        </w:rPr>
        <w:t>P</w:t>
      </w:r>
      <w:r w:rsidRPr="00207948">
        <w:rPr>
          <w:rFonts w:eastAsiaTheme="minorEastAsia"/>
          <w:b/>
          <w:lang w:eastAsia="zh-CN"/>
        </w:rPr>
        <w:t xml:space="preserve">roposal 2: </w:t>
      </w:r>
      <w:r w:rsidR="00207948" w:rsidRPr="00207948">
        <w:rPr>
          <w:rFonts w:eastAsiaTheme="minorEastAsia"/>
          <w:b/>
          <w:lang w:eastAsia="zh-CN"/>
        </w:rPr>
        <w:t>No need to define 2x2 MIMO OTA requirements for 4Rx UE</w:t>
      </w:r>
      <w:r w:rsidR="00207948">
        <w:rPr>
          <w:rFonts w:eastAsiaTheme="minorEastAsia"/>
          <w:b/>
          <w:lang w:eastAsia="zh-CN"/>
        </w:rPr>
        <w:t xml:space="preserve">. </w:t>
      </w:r>
    </w:p>
    <w:p w14:paraId="5FF0CD3B" w14:textId="77777777" w:rsidR="0086329B" w:rsidRPr="00611137" w:rsidRDefault="0086329B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5202AFEA" w14:textId="4AC0E18C" w:rsidR="004024C8" w:rsidRPr="004024C8" w:rsidRDefault="004024C8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4024C8">
        <w:rPr>
          <w:rFonts w:eastAsiaTheme="minorEastAsia" w:hint="eastAsia"/>
          <w:bCs/>
          <w:lang w:eastAsia="zh-CN"/>
        </w:rPr>
        <w:t>Re</w:t>
      </w:r>
      <w:r w:rsidRPr="004024C8">
        <w:rPr>
          <w:rFonts w:eastAsiaTheme="minorEastAsia"/>
          <w:bCs/>
          <w:lang w:eastAsia="zh-CN"/>
        </w:rPr>
        <w:t>garding how to identify 2Rx UE and 4Rx UE</w:t>
      </w:r>
      <w:r>
        <w:rPr>
          <w:rFonts w:eastAsiaTheme="minorEastAsia"/>
          <w:bCs/>
          <w:lang w:eastAsia="zh-CN"/>
        </w:rPr>
        <w:t xml:space="preserve">, </w:t>
      </w:r>
      <w:r w:rsidR="00C864C2">
        <w:rPr>
          <w:rFonts w:eastAsiaTheme="minorEastAsia"/>
          <w:bCs/>
          <w:lang w:eastAsia="zh-CN"/>
        </w:rPr>
        <w:t>labs can firstly try to identify the number of antenna port by themselves. For the device/data that labs cannot identify, t</w:t>
      </w:r>
      <w:r w:rsidR="00C864C2" w:rsidRPr="00C864C2">
        <w:rPr>
          <w:rFonts w:eastAsiaTheme="minorEastAsia"/>
          <w:bCs/>
          <w:lang w:eastAsia="zh-CN"/>
        </w:rPr>
        <w:t>he information can be collected from OEMs by a neutral party.</w:t>
      </w:r>
    </w:p>
    <w:p w14:paraId="26B7CFB3" w14:textId="7AEA6989" w:rsidR="00A117B9" w:rsidRDefault="00622EF9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 w:rsidR="00C864C2">
        <w:rPr>
          <w:rFonts w:eastAsiaTheme="minorEastAsia"/>
          <w:b/>
          <w:lang w:eastAsia="zh-CN"/>
        </w:rPr>
        <w:t>Adopting the following</w:t>
      </w:r>
      <w:r w:rsidR="00C864C2" w:rsidRPr="00433281">
        <w:rPr>
          <w:rFonts w:eastAsiaTheme="minorEastAsia"/>
          <w:b/>
          <w:lang w:eastAsia="zh-CN"/>
        </w:rPr>
        <w:t xml:space="preserve"> </w:t>
      </w:r>
      <w:r w:rsidR="00433281" w:rsidRPr="00433281">
        <w:rPr>
          <w:rFonts w:eastAsiaTheme="minorEastAsia"/>
          <w:b/>
          <w:lang w:eastAsia="zh-CN"/>
        </w:rPr>
        <w:t>methods</w:t>
      </w:r>
      <w:r w:rsidR="00C864C2" w:rsidRPr="00433281">
        <w:rPr>
          <w:rFonts w:eastAsiaTheme="minorEastAsia"/>
          <w:b/>
          <w:lang w:eastAsia="zh-CN"/>
        </w:rPr>
        <w:t xml:space="preserve"> to </w:t>
      </w:r>
      <w:r w:rsidR="00433281" w:rsidRPr="00433281">
        <w:rPr>
          <w:rFonts w:eastAsiaTheme="minorEastAsia"/>
          <w:b/>
          <w:lang w:eastAsia="zh-CN"/>
        </w:rPr>
        <w:t xml:space="preserve">identify 2Rx UE and 4Rx UE and </w:t>
      </w:r>
      <w:r w:rsidR="00C864C2" w:rsidRPr="00433281">
        <w:rPr>
          <w:rFonts w:eastAsiaTheme="minorEastAsia"/>
          <w:b/>
          <w:lang w:eastAsia="zh-CN"/>
        </w:rPr>
        <w:t>collect m</w:t>
      </w:r>
      <w:r w:rsidR="00C864C2">
        <w:rPr>
          <w:rFonts w:eastAsiaTheme="minorEastAsia"/>
          <w:b/>
          <w:lang w:eastAsia="zh-CN"/>
        </w:rPr>
        <w:t xml:space="preserve">easurement data for band n1. </w:t>
      </w:r>
    </w:p>
    <w:p w14:paraId="6D174039" w14:textId="777771B9" w:rsidR="00C342F3" w:rsidRDefault="007A5EE8" w:rsidP="00A523CB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A523CB">
        <w:rPr>
          <w:rFonts w:eastAsiaTheme="minorEastAsia" w:hint="eastAsia"/>
          <w:b/>
          <w:lang w:eastAsia="zh-CN"/>
        </w:rPr>
        <w:t>La</w:t>
      </w:r>
      <w:r w:rsidRPr="00A523CB">
        <w:rPr>
          <w:rFonts w:eastAsiaTheme="minorEastAsia"/>
          <w:b/>
          <w:lang w:eastAsia="zh-CN"/>
        </w:rPr>
        <w:t>b</w:t>
      </w:r>
      <w:r w:rsidR="00C864C2" w:rsidRPr="00A523CB">
        <w:rPr>
          <w:rFonts w:eastAsiaTheme="minorEastAsia"/>
          <w:b/>
          <w:lang w:eastAsia="zh-CN"/>
        </w:rPr>
        <w:t>s</w:t>
      </w:r>
      <w:r w:rsidRPr="00A523CB">
        <w:rPr>
          <w:rFonts w:eastAsiaTheme="minorEastAsia"/>
          <w:b/>
          <w:lang w:eastAsia="zh-CN"/>
        </w:rPr>
        <w:t xml:space="preserve"> </w:t>
      </w:r>
      <w:r w:rsidR="00C864C2" w:rsidRPr="00A523CB">
        <w:rPr>
          <w:rFonts w:eastAsiaTheme="minorEastAsia"/>
          <w:b/>
          <w:lang w:eastAsia="zh-CN"/>
        </w:rPr>
        <w:t xml:space="preserve">can try to identify 2Rx UE and 4Rx UE by themselves, and submit the measurement </w:t>
      </w:r>
      <w:r w:rsidR="0035570F">
        <w:rPr>
          <w:rFonts w:eastAsiaTheme="minorEastAsia"/>
          <w:b/>
          <w:lang w:eastAsia="zh-CN"/>
        </w:rPr>
        <w:t>data</w:t>
      </w:r>
      <w:r w:rsidR="00C864C2" w:rsidRPr="00A523CB">
        <w:rPr>
          <w:rFonts w:eastAsiaTheme="minorEastAsia"/>
          <w:b/>
          <w:lang w:eastAsia="zh-CN"/>
        </w:rPr>
        <w:t xml:space="preserve"> to 3GPP together with the information of</w:t>
      </w:r>
      <w:r w:rsidR="00C342F3" w:rsidRPr="00A523CB">
        <w:rPr>
          <w:rFonts w:eastAsiaTheme="minorEastAsia"/>
          <w:b/>
          <w:lang w:eastAsia="zh-CN"/>
        </w:rPr>
        <w:t xml:space="preserve"> the number of Rx antenna ports. Including but not limited to the following methods:</w:t>
      </w:r>
    </w:p>
    <w:p w14:paraId="5782E33C" w14:textId="5C164F91" w:rsidR="005D55B4" w:rsidRPr="005D55B4" w:rsidRDefault="005D55B4" w:rsidP="005D55B4">
      <w:pPr>
        <w:pStyle w:val="a7"/>
        <w:numPr>
          <w:ilvl w:val="1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Obtain the MIMO layer information from </w:t>
      </w:r>
      <w:r w:rsidRPr="005D55B4">
        <w:rPr>
          <w:rFonts w:eastAsiaTheme="minorEastAsia"/>
          <w:b/>
          <w:lang w:eastAsia="zh-CN"/>
        </w:rPr>
        <w:t>BS simulator</w:t>
      </w:r>
      <w:r>
        <w:rPr>
          <w:rFonts w:eastAsiaTheme="minorEastAsia"/>
          <w:b/>
          <w:lang w:eastAsia="zh-CN"/>
        </w:rPr>
        <w:t xml:space="preserve">, e.g., </w:t>
      </w:r>
      <w:r w:rsidRPr="005D55B4">
        <w:rPr>
          <w:rFonts w:eastAsiaTheme="minorEastAsia"/>
          <w:b/>
          <w:lang w:eastAsia="zh-CN"/>
        </w:rPr>
        <w:t>check the Information Element of max. MIMO layers for PDSCH per CC/band from BS simulator.</w:t>
      </w:r>
    </w:p>
    <w:p w14:paraId="59A58841" w14:textId="3E5A74E3" w:rsidR="00A523CB" w:rsidRDefault="0035570F" w:rsidP="00A523CB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Directly collect the information from OEMs.</w:t>
      </w:r>
    </w:p>
    <w:p w14:paraId="4BC3DC39" w14:textId="4ABFCBD6" w:rsidR="0035570F" w:rsidRDefault="005005F9" w:rsidP="005005F9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5005F9">
        <w:rPr>
          <w:rFonts w:eastAsiaTheme="minorEastAsia"/>
          <w:b/>
          <w:lang w:eastAsia="zh-CN"/>
        </w:rPr>
        <w:t xml:space="preserve">Any 3GPP member can work with the selected test labs to provide </w:t>
      </w:r>
      <w:r w:rsidRPr="00A523CB">
        <w:rPr>
          <w:rFonts w:eastAsiaTheme="minorEastAsia"/>
          <w:b/>
          <w:lang w:eastAsia="zh-CN"/>
        </w:rPr>
        <w:t>2Rx</w:t>
      </w:r>
      <w:r>
        <w:rPr>
          <w:rFonts w:eastAsiaTheme="minorEastAsia"/>
          <w:b/>
          <w:lang w:eastAsia="zh-CN"/>
        </w:rPr>
        <w:t>/4Rx</w:t>
      </w:r>
      <w:r w:rsidRPr="00A523CB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>s.</w:t>
      </w:r>
    </w:p>
    <w:p w14:paraId="61F47D02" w14:textId="0411766F" w:rsidR="005005F9" w:rsidRDefault="005005F9" w:rsidP="005005F9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5005F9">
        <w:rPr>
          <w:rFonts w:eastAsiaTheme="minorEastAsia"/>
          <w:b/>
          <w:lang w:eastAsia="zh-CN"/>
        </w:rPr>
        <w:t>For the device/data that labs cannot identify</w:t>
      </w:r>
      <w:r w:rsidR="00646DEA">
        <w:rPr>
          <w:rFonts w:eastAsiaTheme="minorEastAsia"/>
          <w:b/>
          <w:lang w:eastAsia="zh-CN"/>
        </w:rPr>
        <w:t xml:space="preserve"> by themselves</w:t>
      </w:r>
      <w:r w:rsidRPr="005005F9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</w:t>
      </w:r>
      <w:r w:rsidR="00646DEA">
        <w:rPr>
          <w:rFonts w:eastAsiaTheme="minorEastAsia"/>
          <w:b/>
          <w:lang w:eastAsia="zh-CN"/>
        </w:rPr>
        <w:t xml:space="preserve">a </w:t>
      </w:r>
      <w:r w:rsidR="00646DEA" w:rsidRPr="00646DEA">
        <w:rPr>
          <w:rFonts w:eastAsiaTheme="minorEastAsia"/>
          <w:b/>
          <w:lang w:eastAsia="zh-CN"/>
        </w:rPr>
        <w:t>neutral party</w:t>
      </w:r>
      <w:r w:rsidR="00646DEA">
        <w:rPr>
          <w:rFonts w:eastAsiaTheme="minorEastAsia"/>
          <w:b/>
          <w:lang w:eastAsia="zh-CN"/>
        </w:rPr>
        <w:t xml:space="preserve"> can help collect the information from OEMs. </w:t>
      </w:r>
    </w:p>
    <w:p w14:paraId="78A29793" w14:textId="77777777" w:rsidR="00646DEA" w:rsidRPr="00602406" w:rsidRDefault="00646DEA" w:rsidP="00602406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>tep 1</w:t>
      </w:r>
      <w:r w:rsidRPr="00602406">
        <w:rPr>
          <w:rFonts w:eastAsiaTheme="minorEastAsia" w:hint="eastAsia"/>
          <w:b/>
          <w:lang w:eastAsia="zh-CN"/>
        </w:rPr>
        <w:t>:</w:t>
      </w:r>
      <w:r w:rsidRPr="00602406">
        <w:rPr>
          <w:rFonts w:eastAsiaTheme="minorEastAsia"/>
          <w:b/>
          <w:lang w:eastAsia="zh-CN"/>
        </w:rPr>
        <w:t xml:space="preserve"> Labs submit measurement data together with real UE models to the neutral party. </w:t>
      </w:r>
    </w:p>
    <w:p w14:paraId="1375ACC9" w14:textId="77777777" w:rsidR="00646DEA" w:rsidRPr="00602406" w:rsidRDefault="00646DEA" w:rsidP="00602406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 xml:space="preserve">tep 2: The neutral party asks OEMs for the information on the number of Rx antenna ports. </w:t>
      </w:r>
    </w:p>
    <w:p w14:paraId="1028EBB8" w14:textId="34B2A9C9" w:rsidR="00646DEA" w:rsidRPr="00646DEA" w:rsidRDefault="00646DEA" w:rsidP="00602406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 xml:space="preserve">tep 3: The neutral party </w:t>
      </w:r>
      <w:r w:rsidR="00D60F04">
        <w:rPr>
          <w:rFonts w:eastAsiaTheme="minorEastAsia"/>
          <w:b/>
          <w:lang w:eastAsia="zh-CN"/>
        </w:rPr>
        <w:t>labels</w:t>
      </w:r>
      <w:r w:rsidRPr="00602406">
        <w:rPr>
          <w:rFonts w:eastAsiaTheme="minorEastAsia"/>
          <w:b/>
          <w:lang w:eastAsia="zh-CN"/>
        </w:rPr>
        <w:t xml:space="preserve"> the measurement data </w:t>
      </w:r>
      <w:r w:rsidR="00D60F04">
        <w:rPr>
          <w:rFonts w:eastAsiaTheme="minorEastAsia"/>
          <w:b/>
          <w:lang w:eastAsia="zh-CN"/>
        </w:rPr>
        <w:t>as</w:t>
      </w:r>
      <w:r w:rsidRPr="00602406">
        <w:rPr>
          <w:rFonts w:eastAsiaTheme="minorEastAsia"/>
          <w:b/>
          <w:lang w:eastAsia="zh-CN"/>
        </w:rPr>
        <w:t xml:space="preserve"> 2Rx </w:t>
      </w:r>
      <w:r w:rsidR="00D60F04">
        <w:rPr>
          <w:rFonts w:eastAsiaTheme="minorEastAsia"/>
          <w:b/>
          <w:lang w:eastAsia="zh-CN"/>
        </w:rPr>
        <w:t>or</w:t>
      </w:r>
      <w:r w:rsidRPr="00602406">
        <w:rPr>
          <w:rFonts w:eastAsiaTheme="minorEastAsia"/>
          <w:b/>
          <w:lang w:eastAsia="zh-CN"/>
        </w:rPr>
        <w:t xml:space="preserve"> 4Rx</w:t>
      </w:r>
      <w:r w:rsidRPr="00602406">
        <w:rPr>
          <w:rFonts w:eastAsiaTheme="minorEastAsia" w:hint="eastAsia"/>
          <w:b/>
          <w:lang w:eastAsia="zh-CN"/>
        </w:rPr>
        <w:t>,</w:t>
      </w:r>
      <w:r w:rsidRPr="00602406">
        <w:rPr>
          <w:rFonts w:eastAsiaTheme="minorEastAsia"/>
          <w:b/>
          <w:lang w:eastAsia="zh-CN"/>
        </w:rPr>
        <w:t xml:space="preserve"> then submits them to 3GPP anonymously.</w:t>
      </w:r>
    </w:p>
    <w:p w14:paraId="7F55119E" w14:textId="7A57AD99" w:rsidR="00966043" w:rsidRPr="0099074D" w:rsidRDefault="00C342F3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</w:p>
    <w:p w14:paraId="164F7671" w14:textId="7615471A" w:rsidR="009813F1" w:rsidRPr="000005A3" w:rsidRDefault="009813F1" w:rsidP="00A408C3">
      <w:pPr>
        <w:overflowPunct/>
        <w:autoSpaceDE/>
        <w:adjustRightInd/>
        <w:spacing w:afterLines="50" w:after="156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005A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</w:t>
      </w:r>
      <w:r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>.2</w:t>
      </w:r>
      <w:r w:rsidR="0099074D"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Pr="000005A3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FR2 lab alignment activity </w:t>
      </w:r>
    </w:p>
    <w:p w14:paraId="189F658B" w14:textId="0777EBF6" w:rsidR="0075457C" w:rsidRPr="0075457C" w:rsidRDefault="0075457C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 w:rsidRPr="0075457C">
        <w:rPr>
          <w:rFonts w:eastAsiaTheme="minorEastAsia"/>
          <w:bCs/>
          <w:lang w:eastAsia="zh-CN"/>
        </w:rPr>
        <w:t xml:space="preserve">According </w:t>
      </w:r>
      <w:r>
        <w:rPr>
          <w:rFonts w:eastAsiaTheme="minorEastAsia"/>
          <w:bCs/>
          <w:lang w:eastAsia="zh-CN"/>
        </w:rPr>
        <w:t xml:space="preserve">to the PAD </w:t>
      </w:r>
      <w:r w:rsidRPr="0075457C">
        <w:rPr>
          <w:rFonts w:eastAsiaTheme="minorEastAsia"/>
          <w:bCs/>
          <w:lang w:eastAsia="zh-CN"/>
        </w:rPr>
        <w:t>delivery scheme and time plan</w:t>
      </w:r>
      <w:r>
        <w:rPr>
          <w:rFonts w:eastAsiaTheme="minorEastAsia"/>
          <w:bCs/>
          <w:lang w:eastAsia="zh-CN"/>
        </w:rPr>
        <w:t xml:space="preserve">, </w:t>
      </w:r>
      <w:r w:rsidR="0016399E" w:rsidRPr="00392CFF">
        <w:rPr>
          <w:rFonts w:eastAsia="宋体"/>
          <w:szCs w:val="24"/>
          <w:lang w:eastAsia="zh-CN"/>
        </w:rPr>
        <w:t>Huawei</w:t>
      </w:r>
      <w:r w:rsidR="0016399E">
        <w:rPr>
          <w:rFonts w:eastAsia="宋体"/>
          <w:szCs w:val="24"/>
          <w:lang w:eastAsia="zh-CN"/>
        </w:rPr>
        <w:t>,</w:t>
      </w:r>
      <w:r w:rsidR="0016399E" w:rsidRPr="00392CFF">
        <w:rPr>
          <w:rFonts w:eastAsia="宋体"/>
          <w:szCs w:val="24"/>
          <w:lang w:eastAsia="zh-CN"/>
        </w:rPr>
        <w:t xml:space="preserve"> CMCC</w:t>
      </w:r>
      <w:r w:rsidR="0016399E">
        <w:rPr>
          <w:rFonts w:eastAsia="宋体"/>
          <w:szCs w:val="24"/>
          <w:lang w:eastAsia="zh-CN"/>
        </w:rPr>
        <w:t>, and</w:t>
      </w:r>
      <w:r w:rsidR="0016399E" w:rsidRPr="00392CFF">
        <w:rPr>
          <w:rFonts w:eastAsia="宋体"/>
          <w:szCs w:val="24"/>
          <w:lang w:eastAsia="zh-CN"/>
        </w:rPr>
        <w:t xml:space="preserve"> CAICT</w:t>
      </w:r>
      <w:r w:rsidR="00DC4511" w:rsidRPr="00392CFF">
        <w:rPr>
          <w:rFonts w:eastAsia="宋体"/>
          <w:szCs w:val="24"/>
          <w:lang w:eastAsia="zh-CN"/>
        </w:rPr>
        <w:t xml:space="preserve"> </w:t>
      </w:r>
      <w:r w:rsidR="00DC4511">
        <w:rPr>
          <w:rFonts w:eastAsia="宋体"/>
          <w:szCs w:val="24"/>
          <w:lang w:eastAsia="zh-CN"/>
        </w:rPr>
        <w:t xml:space="preserve">should finished the test of </w:t>
      </w:r>
      <w:r w:rsidR="00DC4511" w:rsidRPr="00DC4511">
        <w:rPr>
          <w:rFonts w:eastAsiaTheme="minorEastAsia"/>
          <w:bCs/>
          <w:lang w:eastAsia="zh-CN"/>
        </w:rPr>
        <w:t>Keysight’s two PADs and Samsung’s one PAD</w:t>
      </w:r>
      <w:r w:rsidR="00DC4511">
        <w:rPr>
          <w:rFonts w:eastAsiaTheme="minorEastAsia"/>
          <w:bCs/>
          <w:lang w:eastAsia="zh-CN"/>
        </w:rPr>
        <w:t xml:space="preserve">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A1D61" w14:paraId="40C88D7D" w14:textId="77777777" w:rsidTr="00FA1D61">
        <w:tc>
          <w:tcPr>
            <w:tcW w:w="9628" w:type="dxa"/>
          </w:tcPr>
          <w:p w14:paraId="42D14844" w14:textId="77777777" w:rsidR="0075457C" w:rsidRPr="00392CFF" w:rsidRDefault="0075457C" w:rsidP="0075457C">
            <w:pPr>
              <w:rPr>
                <w:b/>
                <w:u w:val="single"/>
                <w:lang w:eastAsia="ko-KR"/>
              </w:rPr>
            </w:pPr>
            <w:r w:rsidRPr="00392CFF">
              <w:rPr>
                <w:b/>
                <w:u w:val="single"/>
                <w:lang w:eastAsia="ko-KR"/>
              </w:rPr>
              <w:t>Issue 2-2-1: PAD delivery scheme and time plan</w:t>
            </w:r>
          </w:p>
          <w:p w14:paraId="71CE22A8" w14:textId="77777777" w:rsidR="0075457C" w:rsidRPr="00392CFF" w:rsidRDefault="0075457C" w:rsidP="0075457C">
            <w:pPr>
              <w:rPr>
                <w:lang w:eastAsia="zh-CN"/>
              </w:rPr>
            </w:pPr>
            <w:r w:rsidRPr="00392CFF">
              <w:rPr>
                <w:b/>
                <w:lang w:eastAsia="zh-CN"/>
              </w:rPr>
              <w:t>&lt;Agreement&gt;</w:t>
            </w:r>
            <w:r w:rsidRPr="00392CFF">
              <w:rPr>
                <w:lang w:eastAsia="zh-CN"/>
              </w:rPr>
              <w:t xml:space="preserve">: </w:t>
            </w:r>
          </w:p>
          <w:p w14:paraId="0C146B97" w14:textId="77777777" w:rsidR="0075457C" w:rsidRPr="00392CFF" w:rsidRDefault="0075457C" w:rsidP="0075457C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92CFF">
              <w:rPr>
                <w:rFonts w:eastAsia="宋体"/>
                <w:szCs w:val="24"/>
                <w:lang w:eastAsia="zh-CN"/>
              </w:rPr>
              <w:t>Adjust the PAD delivery scheme for FR2 MIMO OTA lab alignment activity as below:</w:t>
            </w:r>
          </w:p>
          <w:p w14:paraId="06702A58" w14:textId="77777777" w:rsidR="0075457C" w:rsidRPr="00392CFF" w:rsidRDefault="0075457C" w:rsidP="0075457C">
            <w:pPr>
              <w:pStyle w:val="a7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92CFF">
              <w:rPr>
                <w:rFonts w:eastAsia="宋体"/>
                <w:szCs w:val="24"/>
                <w:lang w:eastAsia="zh-CN"/>
              </w:rPr>
              <w:t>Keysight’s two PADs and Samsung’s one PAD: Huawei -&gt; CMCC -&gt; CAICT -&gt; (transfer the PADs at Oct or Nov RAN4) -&gt; Apple -&gt; ETS-Lindgren -&gt; Return to Keysight and Samsung</w:t>
            </w:r>
          </w:p>
          <w:p w14:paraId="18152513" w14:textId="77777777" w:rsidR="0075457C" w:rsidRPr="00392CFF" w:rsidRDefault="0075457C" w:rsidP="0075457C">
            <w:pPr>
              <w:pStyle w:val="a7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92CFF">
              <w:rPr>
                <w:rFonts w:eastAsia="宋体"/>
                <w:szCs w:val="24"/>
                <w:lang w:eastAsia="zh-CN"/>
              </w:rPr>
              <w:lastRenderedPageBreak/>
              <w:t xml:space="preserve">Note: The PADs can be tested in different labs located in the same country in parallel during the same period. </w:t>
            </w:r>
          </w:p>
          <w:p w14:paraId="7E3BF8BB" w14:textId="77777777" w:rsidR="0075457C" w:rsidRPr="00392CFF" w:rsidRDefault="0075457C" w:rsidP="0075457C">
            <w:pPr>
              <w:pStyle w:val="a7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92CFF">
              <w:rPr>
                <w:rFonts w:eastAsia="宋体"/>
                <w:szCs w:val="24"/>
                <w:lang w:eastAsia="zh-CN"/>
              </w:rPr>
              <w:t>Huawei’s one PAD: (transfer the PAD at Aug RAN4) -&gt; Apple -&gt; ETS-Lindgren -&gt; (transfer the PAD at Oct or Nov RAN4) -&gt; CAICT -&gt; CMCC -&gt; Huawei</w:t>
            </w:r>
          </w:p>
          <w:p w14:paraId="22520CFA" w14:textId="77777777" w:rsidR="00FA1D61" w:rsidRPr="0075457C" w:rsidRDefault="00FA1D61" w:rsidP="00A408C3">
            <w:pPr>
              <w:overflowPunct/>
              <w:autoSpaceDE/>
              <w:adjustRightInd/>
              <w:spacing w:afterLines="50" w:after="156"/>
              <w:jc w:val="both"/>
              <w:rPr>
                <w:rFonts w:eastAsiaTheme="minorEastAsia"/>
                <w:b/>
                <w:lang w:eastAsia="zh-CN"/>
              </w:rPr>
            </w:pPr>
          </w:p>
        </w:tc>
      </w:tr>
    </w:tbl>
    <w:p w14:paraId="126458E0" w14:textId="60BE9A58" w:rsidR="009813F1" w:rsidRDefault="00274C1A" w:rsidP="00A408C3">
      <w:pPr>
        <w:overflowPunct/>
        <w:autoSpaceDE/>
        <w:adjustRightInd/>
        <w:spacing w:afterLines="50" w:after="156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 xml:space="preserve">So far, the three PADs are under testing. In case some labs cannot complete the test before the start of RAN4 #109, we propose to still transfer the PADs to Apple/ETS-L at this meeting, and Apple and ETS-L should try to complete the test before RAN #102 plenary, then transfer the PADs to </w:t>
      </w:r>
      <w:r w:rsidRPr="00392CFF">
        <w:rPr>
          <w:rFonts w:eastAsia="宋体"/>
          <w:szCs w:val="24"/>
          <w:lang w:eastAsia="zh-CN"/>
        </w:rPr>
        <w:t>Huawei</w:t>
      </w:r>
      <w:r>
        <w:rPr>
          <w:rFonts w:eastAsia="宋体"/>
          <w:szCs w:val="24"/>
          <w:lang w:eastAsia="zh-CN"/>
        </w:rPr>
        <w:t>/</w:t>
      </w:r>
      <w:r w:rsidRPr="00392CFF">
        <w:rPr>
          <w:rFonts w:eastAsia="宋体"/>
          <w:szCs w:val="24"/>
          <w:lang w:eastAsia="zh-CN"/>
        </w:rPr>
        <w:t>CMCC</w:t>
      </w:r>
      <w:r>
        <w:rPr>
          <w:rFonts w:eastAsia="宋体"/>
          <w:szCs w:val="24"/>
          <w:lang w:eastAsia="zh-CN"/>
        </w:rPr>
        <w:t>/</w:t>
      </w:r>
      <w:r w:rsidRPr="00392CFF">
        <w:rPr>
          <w:rFonts w:eastAsia="宋体"/>
          <w:szCs w:val="24"/>
          <w:lang w:eastAsia="zh-CN"/>
        </w:rPr>
        <w:t>CAICT</w:t>
      </w:r>
      <w:r>
        <w:rPr>
          <w:rFonts w:eastAsia="宋体"/>
          <w:szCs w:val="24"/>
          <w:lang w:eastAsia="zh-CN"/>
        </w:rPr>
        <w:t xml:space="preserve"> at </w:t>
      </w:r>
      <w:r>
        <w:rPr>
          <w:rFonts w:eastAsiaTheme="minorEastAsia"/>
          <w:bCs/>
          <w:lang w:eastAsia="zh-CN"/>
        </w:rPr>
        <w:t>RAN #102 plenary.</w:t>
      </w:r>
    </w:p>
    <w:p w14:paraId="50A44C3A" w14:textId="073B4422" w:rsidR="00A408C3" w:rsidRDefault="00274C1A" w:rsidP="00A408C3">
      <w:pPr>
        <w:overflowPunct/>
        <w:autoSpaceDE/>
        <w:adjustRightInd/>
        <w:spacing w:afterLines="50" w:after="156"/>
        <w:jc w:val="both"/>
      </w:pPr>
      <w:r w:rsidRPr="00274C1A">
        <w:rPr>
          <w:rFonts w:eastAsiaTheme="minorEastAsia" w:hint="eastAsia"/>
          <w:b/>
          <w:lang w:eastAsia="zh-CN"/>
        </w:rPr>
        <w:t>P</w:t>
      </w:r>
      <w:r w:rsidRPr="00274C1A">
        <w:rPr>
          <w:rFonts w:eastAsiaTheme="minorEastAsia"/>
          <w:b/>
          <w:lang w:eastAsia="zh-CN"/>
        </w:rPr>
        <w:t xml:space="preserve">roposal: </w:t>
      </w:r>
      <w:r w:rsidR="006B78C0">
        <w:rPr>
          <w:rFonts w:eastAsiaTheme="minorEastAsia"/>
          <w:b/>
          <w:lang w:eastAsia="zh-CN"/>
        </w:rPr>
        <w:t xml:space="preserve">The FR2 </w:t>
      </w:r>
      <w:r w:rsidR="006B78C0" w:rsidRPr="00125B36">
        <w:rPr>
          <w:rFonts w:eastAsiaTheme="minorEastAsia"/>
          <w:b/>
          <w:lang w:eastAsia="zh-CN"/>
        </w:rPr>
        <w:t>PAD delivery scheme</w:t>
      </w:r>
      <w:r w:rsidR="006B78C0">
        <w:rPr>
          <w:rFonts w:eastAsiaTheme="minorEastAsia"/>
          <w:b/>
          <w:lang w:eastAsia="zh-CN"/>
        </w:rPr>
        <w:t xml:space="preserve"> should be updated based on real progress. </w:t>
      </w:r>
      <w:r w:rsidRPr="00274C1A">
        <w:rPr>
          <w:rFonts w:eastAsiaTheme="minorEastAsia"/>
          <w:b/>
          <w:lang w:eastAsia="zh-CN"/>
        </w:rPr>
        <w:t xml:space="preserve">In case, </w:t>
      </w:r>
      <w:r w:rsidRPr="00274C1A">
        <w:rPr>
          <w:rFonts w:eastAsia="宋体"/>
          <w:b/>
          <w:szCs w:val="24"/>
          <w:lang w:eastAsia="zh-CN"/>
        </w:rPr>
        <w:t>Huawei/CMCC/CAICT cannot complete the testing of the three PADs</w:t>
      </w:r>
      <w:r w:rsidR="00E90341">
        <w:rPr>
          <w:rFonts w:eastAsia="宋体"/>
          <w:b/>
          <w:szCs w:val="24"/>
          <w:lang w:eastAsia="zh-CN"/>
        </w:rPr>
        <w:t xml:space="preserve"> before 10 Nov 2023</w:t>
      </w:r>
      <w:r w:rsidRPr="00274C1A">
        <w:rPr>
          <w:rFonts w:eastAsia="宋体"/>
          <w:b/>
          <w:szCs w:val="24"/>
          <w:lang w:eastAsia="zh-CN"/>
        </w:rPr>
        <w:t xml:space="preserve">, still </w:t>
      </w:r>
      <w:r w:rsidRPr="00274C1A">
        <w:rPr>
          <w:rFonts w:eastAsiaTheme="minorEastAsia"/>
          <w:b/>
          <w:lang w:eastAsia="zh-CN"/>
        </w:rPr>
        <w:t xml:space="preserve">transfer the PADs to Apple/ETS-L at this meeting. Apple and ETS-L should try to complete the test before RAN #102 plenary, then transfer the PADs </w:t>
      </w:r>
      <w:r w:rsidR="00F975CC">
        <w:rPr>
          <w:rFonts w:eastAsiaTheme="minorEastAsia"/>
          <w:b/>
          <w:lang w:eastAsia="zh-CN"/>
        </w:rPr>
        <w:t xml:space="preserve">back </w:t>
      </w:r>
      <w:r w:rsidRPr="00274C1A">
        <w:rPr>
          <w:rFonts w:eastAsiaTheme="minorEastAsia"/>
          <w:b/>
          <w:lang w:eastAsia="zh-CN"/>
        </w:rPr>
        <w:t xml:space="preserve">to </w:t>
      </w:r>
      <w:r w:rsidRPr="00274C1A">
        <w:rPr>
          <w:rFonts w:eastAsia="宋体"/>
          <w:b/>
          <w:szCs w:val="24"/>
          <w:lang w:eastAsia="zh-CN"/>
        </w:rPr>
        <w:t xml:space="preserve">Huawei/CMCC/CAICT at </w:t>
      </w:r>
      <w:r w:rsidRPr="00274C1A">
        <w:rPr>
          <w:rFonts w:eastAsiaTheme="minorEastAsia"/>
          <w:b/>
          <w:lang w:eastAsia="zh-CN"/>
        </w:rPr>
        <w:t>RAN #102 plenary</w:t>
      </w:r>
      <w:r w:rsidR="00037F40">
        <w:rPr>
          <w:rFonts w:eastAsiaTheme="minorEastAsia"/>
          <w:b/>
          <w:lang w:eastAsia="zh-CN"/>
        </w:rPr>
        <w:t xml:space="preserve"> (Dec 2023)</w:t>
      </w:r>
      <w:r w:rsidRPr="00274C1A">
        <w:rPr>
          <w:rFonts w:eastAsiaTheme="minorEastAsia"/>
          <w:b/>
          <w:lang w:eastAsia="zh-CN"/>
        </w:rPr>
        <w:t>.</w:t>
      </w:r>
      <w:r w:rsidR="00125B36">
        <w:rPr>
          <w:rFonts w:eastAsiaTheme="minorEastAsia"/>
          <w:b/>
          <w:lang w:eastAsia="zh-CN"/>
        </w:rPr>
        <w:t xml:space="preserve"> </w:t>
      </w:r>
      <w:r w:rsidR="00A408C3">
        <w:rPr>
          <w:rFonts w:eastAsia="Batang"/>
          <w:b/>
          <w:lang w:eastAsia="zh-CN"/>
        </w:rPr>
        <w:t xml:space="preserve"> 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02C0AD83" w14:textId="77777777" w:rsidR="00611137" w:rsidRDefault="00611137" w:rsidP="00611137">
      <w:pPr>
        <w:jc w:val="both"/>
        <w:rPr>
          <w:rFonts w:eastAsiaTheme="minorEastAsia"/>
          <w:b/>
          <w:lang w:eastAsia="zh-CN"/>
        </w:rPr>
      </w:pPr>
      <w:r w:rsidRPr="0086329B">
        <w:rPr>
          <w:rFonts w:eastAsiaTheme="minorEastAsia" w:hint="eastAsia"/>
          <w:b/>
          <w:lang w:eastAsia="zh-CN"/>
        </w:rPr>
        <w:t>Pro</w:t>
      </w:r>
      <w:r w:rsidRPr="0086329B">
        <w:rPr>
          <w:rFonts w:eastAsiaTheme="minorEastAsia"/>
          <w:b/>
          <w:lang w:eastAsia="zh-CN"/>
        </w:rPr>
        <w:t xml:space="preserve">posal 1: RAN4 should define 4x4 MIMO OTA requirements for 4Rx UE, considering 4Rx UEs at band n1 is the majority on the market and mandatory in some countries/regions. </w:t>
      </w:r>
    </w:p>
    <w:p w14:paraId="2EC8D921" w14:textId="77777777" w:rsidR="00611137" w:rsidRPr="00207948" w:rsidRDefault="00611137" w:rsidP="00611137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207948">
        <w:rPr>
          <w:rFonts w:eastAsiaTheme="minorEastAsia" w:hint="eastAsia"/>
          <w:b/>
          <w:lang w:eastAsia="zh-CN"/>
        </w:rPr>
        <w:t>P</w:t>
      </w:r>
      <w:r w:rsidRPr="00207948">
        <w:rPr>
          <w:rFonts w:eastAsiaTheme="minorEastAsia"/>
          <w:b/>
          <w:lang w:eastAsia="zh-CN"/>
        </w:rPr>
        <w:t>roposal 2: No need to define 2x2 MIMO OTA requirements for 4Rx UE</w:t>
      </w:r>
      <w:r>
        <w:rPr>
          <w:rFonts w:eastAsiaTheme="minorEastAsia"/>
          <w:b/>
          <w:lang w:eastAsia="zh-CN"/>
        </w:rPr>
        <w:t xml:space="preserve">. </w:t>
      </w:r>
    </w:p>
    <w:p w14:paraId="6965FD0A" w14:textId="77777777" w:rsidR="00611137" w:rsidRDefault="00611137" w:rsidP="00611137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3: Adopting the following</w:t>
      </w:r>
      <w:r w:rsidRPr="00433281">
        <w:rPr>
          <w:rFonts w:eastAsiaTheme="minorEastAsia"/>
          <w:b/>
          <w:lang w:eastAsia="zh-CN"/>
        </w:rPr>
        <w:t xml:space="preserve"> methods to identify 2Rx UE and 4Rx UE and collect m</w:t>
      </w:r>
      <w:r>
        <w:rPr>
          <w:rFonts w:eastAsiaTheme="minorEastAsia"/>
          <w:b/>
          <w:lang w:eastAsia="zh-CN"/>
        </w:rPr>
        <w:t xml:space="preserve">easurement data for band n1. </w:t>
      </w:r>
    </w:p>
    <w:p w14:paraId="08A9561B" w14:textId="77777777" w:rsidR="00611137" w:rsidRDefault="00611137" w:rsidP="00611137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A523CB">
        <w:rPr>
          <w:rFonts w:eastAsiaTheme="minorEastAsia" w:hint="eastAsia"/>
          <w:b/>
          <w:lang w:eastAsia="zh-CN"/>
        </w:rPr>
        <w:t>La</w:t>
      </w:r>
      <w:r w:rsidRPr="00A523CB">
        <w:rPr>
          <w:rFonts w:eastAsiaTheme="minorEastAsia"/>
          <w:b/>
          <w:lang w:eastAsia="zh-CN"/>
        </w:rPr>
        <w:t xml:space="preserve">bs can try to identify 2Rx UE and 4Rx UE by themselves, and submit the measurement </w:t>
      </w:r>
      <w:r>
        <w:rPr>
          <w:rFonts w:eastAsiaTheme="minorEastAsia"/>
          <w:b/>
          <w:lang w:eastAsia="zh-CN"/>
        </w:rPr>
        <w:t>data</w:t>
      </w:r>
      <w:r w:rsidRPr="00A523CB">
        <w:rPr>
          <w:rFonts w:eastAsiaTheme="minorEastAsia"/>
          <w:b/>
          <w:lang w:eastAsia="zh-CN"/>
        </w:rPr>
        <w:t xml:space="preserve"> to 3GPP together with the information of the number of Rx antenna ports. Including but not limited to the following methods:</w:t>
      </w:r>
    </w:p>
    <w:p w14:paraId="63590BBE" w14:textId="77777777" w:rsidR="00611137" w:rsidRPr="005D55B4" w:rsidRDefault="00611137" w:rsidP="00611137">
      <w:pPr>
        <w:pStyle w:val="a7"/>
        <w:numPr>
          <w:ilvl w:val="1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Obtain the MIMO layer information from </w:t>
      </w:r>
      <w:r w:rsidRPr="005D55B4">
        <w:rPr>
          <w:rFonts w:eastAsiaTheme="minorEastAsia"/>
          <w:b/>
          <w:lang w:eastAsia="zh-CN"/>
        </w:rPr>
        <w:t>BS simulator</w:t>
      </w:r>
      <w:r>
        <w:rPr>
          <w:rFonts w:eastAsiaTheme="minorEastAsia"/>
          <w:b/>
          <w:lang w:eastAsia="zh-CN"/>
        </w:rPr>
        <w:t xml:space="preserve">, e.g., </w:t>
      </w:r>
      <w:r w:rsidRPr="005D55B4">
        <w:rPr>
          <w:rFonts w:eastAsiaTheme="minorEastAsia"/>
          <w:b/>
          <w:lang w:eastAsia="zh-CN"/>
        </w:rPr>
        <w:t>check the Information Element of max. MIMO layers for PDSCH per CC/band from BS simulator.</w:t>
      </w:r>
    </w:p>
    <w:p w14:paraId="6A24723B" w14:textId="77777777" w:rsidR="00611137" w:rsidRDefault="00611137" w:rsidP="00611137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Directly collect the information from OEMs.</w:t>
      </w:r>
    </w:p>
    <w:p w14:paraId="133F2517" w14:textId="77777777" w:rsidR="00611137" w:rsidRDefault="00611137" w:rsidP="00611137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5005F9">
        <w:rPr>
          <w:rFonts w:eastAsiaTheme="minorEastAsia"/>
          <w:b/>
          <w:lang w:eastAsia="zh-CN"/>
        </w:rPr>
        <w:t xml:space="preserve">Any 3GPP member can work with the selected test labs to provide </w:t>
      </w:r>
      <w:r w:rsidRPr="00A523CB">
        <w:rPr>
          <w:rFonts w:eastAsiaTheme="minorEastAsia"/>
          <w:b/>
          <w:lang w:eastAsia="zh-CN"/>
        </w:rPr>
        <w:t>2Rx</w:t>
      </w:r>
      <w:r>
        <w:rPr>
          <w:rFonts w:eastAsiaTheme="minorEastAsia"/>
          <w:b/>
          <w:lang w:eastAsia="zh-CN"/>
        </w:rPr>
        <w:t>/4Rx</w:t>
      </w:r>
      <w:r w:rsidRPr="00A523CB">
        <w:rPr>
          <w:rFonts w:eastAsiaTheme="minorEastAsia"/>
          <w:b/>
          <w:lang w:eastAsia="zh-CN"/>
        </w:rPr>
        <w:t xml:space="preserve"> UE</w:t>
      </w:r>
      <w:r>
        <w:rPr>
          <w:rFonts w:eastAsiaTheme="minorEastAsia"/>
          <w:b/>
          <w:lang w:eastAsia="zh-CN"/>
        </w:rPr>
        <w:t>s.</w:t>
      </w:r>
    </w:p>
    <w:p w14:paraId="787EAD28" w14:textId="77777777" w:rsidR="00611137" w:rsidRDefault="00611137" w:rsidP="00611137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5005F9">
        <w:rPr>
          <w:rFonts w:eastAsiaTheme="minorEastAsia"/>
          <w:b/>
          <w:lang w:eastAsia="zh-CN"/>
        </w:rPr>
        <w:t>For the device/data that labs cannot identify</w:t>
      </w:r>
      <w:r>
        <w:rPr>
          <w:rFonts w:eastAsiaTheme="minorEastAsia"/>
          <w:b/>
          <w:lang w:eastAsia="zh-CN"/>
        </w:rPr>
        <w:t xml:space="preserve"> by themselves</w:t>
      </w:r>
      <w:r w:rsidRPr="005005F9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a </w:t>
      </w:r>
      <w:r w:rsidRPr="00646DEA">
        <w:rPr>
          <w:rFonts w:eastAsiaTheme="minorEastAsia"/>
          <w:b/>
          <w:lang w:eastAsia="zh-CN"/>
        </w:rPr>
        <w:t>neutral party</w:t>
      </w:r>
      <w:r>
        <w:rPr>
          <w:rFonts w:eastAsiaTheme="minorEastAsia"/>
          <w:b/>
          <w:lang w:eastAsia="zh-CN"/>
        </w:rPr>
        <w:t xml:space="preserve"> can help collect the information from OEMs. </w:t>
      </w:r>
    </w:p>
    <w:p w14:paraId="2EC5D483" w14:textId="77777777" w:rsidR="00611137" w:rsidRPr="00602406" w:rsidRDefault="00611137" w:rsidP="00611137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>tep 1</w:t>
      </w:r>
      <w:r w:rsidRPr="00602406">
        <w:rPr>
          <w:rFonts w:eastAsiaTheme="minorEastAsia" w:hint="eastAsia"/>
          <w:b/>
          <w:lang w:eastAsia="zh-CN"/>
        </w:rPr>
        <w:t>:</w:t>
      </w:r>
      <w:r w:rsidRPr="00602406">
        <w:rPr>
          <w:rFonts w:eastAsiaTheme="minorEastAsia"/>
          <w:b/>
          <w:lang w:eastAsia="zh-CN"/>
        </w:rPr>
        <w:t xml:space="preserve"> Labs submit measurement data together with real UE models to the neutral party. </w:t>
      </w:r>
    </w:p>
    <w:p w14:paraId="76767E87" w14:textId="77777777" w:rsidR="00611137" w:rsidRPr="00602406" w:rsidRDefault="00611137" w:rsidP="00611137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 xml:space="preserve">tep 2: The neutral party asks OEMs for the information on the number of Rx antenna ports. </w:t>
      </w:r>
    </w:p>
    <w:p w14:paraId="3AE0F22F" w14:textId="77777777" w:rsidR="00611137" w:rsidRPr="00646DEA" w:rsidRDefault="00611137" w:rsidP="00611137">
      <w:pPr>
        <w:pStyle w:val="a7"/>
        <w:numPr>
          <w:ilvl w:val="1"/>
          <w:numId w:val="3"/>
        </w:numPr>
        <w:overflowPunct/>
        <w:autoSpaceDE/>
        <w:adjustRightInd/>
        <w:spacing w:afterLines="50" w:after="156"/>
        <w:ind w:firstLineChars="0"/>
        <w:jc w:val="both"/>
        <w:rPr>
          <w:rFonts w:eastAsiaTheme="minorEastAsia"/>
          <w:b/>
          <w:lang w:eastAsia="zh-CN"/>
        </w:rPr>
      </w:pPr>
      <w:r w:rsidRPr="00602406">
        <w:rPr>
          <w:rFonts w:eastAsiaTheme="minorEastAsia" w:hint="eastAsia"/>
          <w:b/>
          <w:lang w:eastAsia="zh-CN"/>
        </w:rPr>
        <w:t>S</w:t>
      </w:r>
      <w:r w:rsidRPr="00602406">
        <w:rPr>
          <w:rFonts w:eastAsiaTheme="minorEastAsia"/>
          <w:b/>
          <w:lang w:eastAsia="zh-CN"/>
        </w:rPr>
        <w:t xml:space="preserve">tep 3: The neutral party </w:t>
      </w:r>
      <w:r>
        <w:rPr>
          <w:rFonts w:eastAsiaTheme="minorEastAsia"/>
          <w:b/>
          <w:lang w:eastAsia="zh-CN"/>
        </w:rPr>
        <w:t>labels</w:t>
      </w:r>
      <w:r w:rsidRPr="00602406">
        <w:rPr>
          <w:rFonts w:eastAsiaTheme="minorEastAsia"/>
          <w:b/>
          <w:lang w:eastAsia="zh-CN"/>
        </w:rPr>
        <w:t xml:space="preserve"> the measurement data </w:t>
      </w:r>
      <w:r>
        <w:rPr>
          <w:rFonts w:eastAsiaTheme="minorEastAsia"/>
          <w:b/>
          <w:lang w:eastAsia="zh-CN"/>
        </w:rPr>
        <w:t>as</w:t>
      </w:r>
      <w:r w:rsidRPr="00602406">
        <w:rPr>
          <w:rFonts w:eastAsiaTheme="minorEastAsia"/>
          <w:b/>
          <w:lang w:eastAsia="zh-CN"/>
        </w:rPr>
        <w:t xml:space="preserve"> 2Rx </w:t>
      </w:r>
      <w:r>
        <w:rPr>
          <w:rFonts w:eastAsiaTheme="minorEastAsia"/>
          <w:b/>
          <w:lang w:eastAsia="zh-CN"/>
        </w:rPr>
        <w:t>or</w:t>
      </w:r>
      <w:r w:rsidRPr="00602406">
        <w:rPr>
          <w:rFonts w:eastAsiaTheme="minorEastAsia"/>
          <w:b/>
          <w:lang w:eastAsia="zh-CN"/>
        </w:rPr>
        <w:t xml:space="preserve"> 4Rx</w:t>
      </w:r>
      <w:r w:rsidRPr="00602406">
        <w:rPr>
          <w:rFonts w:eastAsiaTheme="minorEastAsia" w:hint="eastAsia"/>
          <w:b/>
          <w:lang w:eastAsia="zh-CN"/>
        </w:rPr>
        <w:t>,</w:t>
      </w:r>
      <w:r w:rsidRPr="00602406">
        <w:rPr>
          <w:rFonts w:eastAsiaTheme="minorEastAsia"/>
          <w:b/>
          <w:lang w:eastAsia="zh-CN"/>
        </w:rPr>
        <w:t xml:space="preserve"> then submits them to 3GPP anonymously.</w:t>
      </w:r>
    </w:p>
    <w:p w14:paraId="156D3A2B" w14:textId="7A140CF3" w:rsidR="00611137" w:rsidRDefault="00611137" w:rsidP="00611137">
      <w:pPr>
        <w:pStyle w:val="a7"/>
        <w:numPr>
          <w:ilvl w:val="0"/>
          <w:numId w:val="3"/>
        </w:numPr>
        <w:overflowPunct/>
        <w:autoSpaceDE/>
        <w:adjustRightInd/>
        <w:spacing w:afterLines="50" w:after="156"/>
        <w:ind w:firstLineChars="0"/>
        <w:jc w:val="both"/>
      </w:pPr>
      <w:r w:rsidRPr="00611137">
        <w:rPr>
          <w:rFonts w:eastAsiaTheme="minorEastAsia" w:hint="eastAsia"/>
          <w:b/>
          <w:lang w:eastAsia="zh-CN"/>
        </w:rPr>
        <w:t>P</w:t>
      </w:r>
      <w:r w:rsidRPr="00611137">
        <w:rPr>
          <w:rFonts w:eastAsiaTheme="minorEastAsia"/>
          <w:b/>
          <w:lang w:eastAsia="zh-CN"/>
        </w:rPr>
        <w:t xml:space="preserve">roposal: The FR2 PAD delivery scheme should be updated based on real progress. In case, </w:t>
      </w:r>
      <w:r w:rsidRPr="00611137">
        <w:rPr>
          <w:rFonts w:eastAsia="宋体"/>
          <w:b/>
          <w:szCs w:val="24"/>
          <w:lang w:eastAsia="zh-CN"/>
        </w:rPr>
        <w:t xml:space="preserve">Huawei/CMCC/CAICT cannot complete the testing of the three PADs before 10 Nov 2023, still </w:t>
      </w:r>
      <w:r w:rsidRPr="00611137">
        <w:rPr>
          <w:rFonts w:eastAsiaTheme="minorEastAsia"/>
          <w:b/>
          <w:lang w:eastAsia="zh-CN"/>
        </w:rPr>
        <w:t xml:space="preserve">transfer the PADs to Apple/ETS-L at this meeting. Apple and ETS-L should try to complete the test before RAN #102 plenary, then transfer the PADs back to </w:t>
      </w:r>
      <w:r w:rsidRPr="00611137">
        <w:rPr>
          <w:rFonts w:eastAsia="宋体"/>
          <w:b/>
          <w:szCs w:val="24"/>
          <w:lang w:eastAsia="zh-CN"/>
        </w:rPr>
        <w:t xml:space="preserve">Huawei/CMCC/CAICT at </w:t>
      </w:r>
      <w:r w:rsidRPr="00611137">
        <w:rPr>
          <w:rFonts w:eastAsiaTheme="minorEastAsia"/>
          <w:b/>
          <w:lang w:eastAsia="zh-CN"/>
        </w:rPr>
        <w:t>RAN #102 plenary</w:t>
      </w:r>
      <w:r w:rsidR="003E3640">
        <w:rPr>
          <w:rFonts w:eastAsiaTheme="minorEastAsia"/>
          <w:b/>
          <w:lang w:eastAsia="zh-CN"/>
        </w:rPr>
        <w:t xml:space="preserve"> (Dec 2023)</w:t>
      </w:r>
      <w:r w:rsidRPr="00611137">
        <w:rPr>
          <w:rFonts w:eastAsiaTheme="minorEastAsia"/>
          <w:b/>
          <w:lang w:eastAsia="zh-CN"/>
        </w:rPr>
        <w:t xml:space="preserve">. </w:t>
      </w:r>
      <w:r w:rsidRPr="00611137">
        <w:rPr>
          <w:rFonts w:eastAsia="Batang"/>
          <w:b/>
          <w:lang w:eastAsia="zh-CN"/>
        </w:rPr>
        <w:t xml:space="preserve"> 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lastRenderedPageBreak/>
        <w:t>References</w:t>
      </w:r>
    </w:p>
    <w:bookmarkEnd w:id="1"/>
    <w:bookmarkEnd w:id="2"/>
    <w:bookmarkEnd w:id="3"/>
    <w:p w14:paraId="74B0AE3B" w14:textId="77777777" w:rsidR="00FF0EDA" w:rsidRDefault="00FF0EDA" w:rsidP="00FF0EDA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454BF5">
        <w:rPr>
          <w:rFonts w:eastAsia="Malgun Gothic"/>
        </w:rPr>
        <w:t>R4-2316945</w:t>
      </w:r>
      <w:r>
        <w:rPr>
          <w:rFonts w:eastAsia="Malgun Gothic"/>
        </w:rPr>
        <w:t xml:space="preserve">, </w:t>
      </w:r>
      <w:r w:rsidRPr="00454BF5">
        <w:rPr>
          <w:rFonts w:eastAsia="Malgun Gothic"/>
        </w:rPr>
        <w:t>WF on NR_MIMO_OTA_enh</w:t>
      </w:r>
      <w:r>
        <w:rPr>
          <w:rFonts w:eastAsia="Malgun Gothic"/>
        </w:rPr>
        <w:t xml:space="preserve">, </w:t>
      </w:r>
      <w:r w:rsidRPr="00454BF5">
        <w:rPr>
          <w:rFonts w:eastAsia="Malgun Gothic"/>
        </w:rPr>
        <w:t>CAICT</w:t>
      </w:r>
      <w:r>
        <w:rPr>
          <w:rFonts w:eastAsia="Malgun Gothic"/>
        </w:rPr>
        <w:t xml:space="preserve">, </w:t>
      </w:r>
      <w:r w:rsidRPr="006D5B86">
        <w:rPr>
          <w:rFonts w:eastAsia="Malgun Gothic"/>
        </w:rPr>
        <w:t>3GPP RAN4#</w:t>
      </w:r>
      <w:bookmarkStart w:id="13" w:name="OLE_LINK2"/>
      <w:r w:rsidRPr="006D5B86">
        <w:rPr>
          <w:rFonts w:eastAsia="Malgun Gothic"/>
        </w:rPr>
        <w:t>10</w:t>
      </w:r>
      <w:r>
        <w:rPr>
          <w:rFonts w:eastAsia="Malgun Gothic"/>
        </w:rPr>
        <w:t>8-bis</w:t>
      </w:r>
      <w:bookmarkEnd w:id="13"/>
      <w:r w:rsidRPr="006D5B86">
        <w:rPr>
          <w:rFonts w:eastAsia="Malgun Gothic"/>
        </w:rPr>
        <w:t xml:space="preserve">, </w:t>
      </w:r>
      <w:r>
        <w:rPr>
          <w:rFonts w:eastAsia="Malgun Gothic"/>
        </w:rPr>
        <w:t>Oct</w:t>
      </w:r>
      <w:r w:rsidRPr="006D5B86">
        <w:rPr>
          <w:rFonts w:eastAsia="Malgun Gothic"/>
        </w:rPr>
        <w:t>. 202</w:t>
      </w:r>
      <w:r>
        <w:rPr>
          <w:rFonts w:eastAsia="Malgun Gothic"/>
        </w:rPr>
        <w:t>3</w:t>
      </w:r>
      <w:r w:rsidRPr="006D5B86">
        <w:rPr>
          <w:rFonts w:eastAsia="Malgun Gothic"/>
        </w:rPr>
        <w:t>.</w:t>
      </w:r>
    </w:p>
    <w:p w14:paraId="0E6CF98F" w14:textId="77777777" w:rsidR="00FA1D61" w:rsidRPr="00B60DD0" w:rsidRDefault="00FA1D61" w:rsidP="00FA1D61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AA62AB">
        <w:rPr>
          <w:rFonts w:eastAsia="Malgun Gothic"/>
        </w:rPr>
        <w:t>R4-2313900</w:t>
      </w:r>
      <w:r w:rsidRPr="001B23FF">
        <w:rPr>
          <w:rFonts w:eastAsia="Malgun Gothic"/>
        </w:rPr>
        <w:t>, “</w:t>
      </w:r>
      <w:r w:rsidRPr="006F70DA">
        <w:rPr>
          <w:rFonts w:eastAsia="Malgun Gothic"/>
        </w:rPr>
        <w:t>WF on Rel-18 MIMO OTA</w:t>
      </w:r>
      <w:r w:rsidRPr="001B23FF">
        <w:rPr>
          <w:rFonts w:eastAsia="Malgun Gothic"/>
        </w:rPr>
        <w:t>”,</w:t>
      </w:r>
      <w:r w:rsidRPr="001B23FF">
        <w:t xml:space="preserve"> </w:t>
      </w:r>
      <w:r>
        <w:rPr>
          <w:rFonts w:eastAsia="Malgun Gothic"/>
        </w:rPr>
        <w:t>CAICT</w:t>
      </w:r>
      <w:r w:rsidRPr="001B23FF">
        <w:rPr>
          <w:rFonts w:eastAsia="Malgun Gothic"/>
        </w:rPr>
        <w:t xml:space="preserve">, </w:t>
      </w:r>
      <w:r w:rsidRPr="001B23FF">
        <w:t>3GPP RAN4#10</w:t>
      </w:r>
      <w:r>
        <w:t>8</w:t>
      </w:r>
      <w:r w:rsidRPr="001B23FF">
        <w:t xml:space="preserve">, </w:t>
      </w:r>
      <w:r>
        <w:t>Aug</w:t>
      </w:r>
      <w:r w:rsidRPr="001B23FF">
        <w:t>. 202</w:t>
      </w:r>
      <w:r>
        <w:t>3</w:t>
      </w:r>
      <w:r w:rsidRPr="001B23FF">
        <w:t>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382B" w14:textId="77777777" w:rsidR="005D4150" w:rsidRDefault="005D4150" w:rsidP="0003021C">
      <w:pPr>
        <w:spacing w:after="0"/>
      </w:pPr>
      <w:r>
        <w:separator/>
      </w:r>
    </w:p>
  </w:endnote>
  <w:endnote w:type="continuationSeparator" w:id="0">
    <w:p w14:paraId="237B619D" w14:textId="77777777" w:rsidR="005D4150" w:rsidRDefault="005D415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95D9" w14:textId="77777777" w:rsidR="005D4150" w:rsidRDefault="005D4150" w:rsidP="0003021C">
      <w:pPr>
        <w:spacing w:after="0"/>
      </w:pPr>
      <w:r>
        <w:separator/>
      </w:r>
    </w:p>
  </w:footnote>
  <w:footnote w:type="continuationSeparator" w:id="0">
    <w:p w14:paraId="15E9709C" w14:textId="77777777" w:rsidR="005D4150" w:rsidRDefault="005D415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C41E3F"/>
    <w:multiLevelType w:val="hybridMultilevel"/>
    <w:tmpl w:val="2DC8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8B73482"/>
    <w:multiLevelType w:val="hybridMultilevel"/>
    <w:tmpl w:val="5A68C2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10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3"/>
  </w:num>
  <w:num w:numId="4" w16cid:durableId="1196650804">
    <w:abstractNumId w:val="16"/>
  </w:num>
  <w:num w:numId="5" w16cid:durableId="630021674">
    <w:abstractNumId w:val="9"/>
  </w:num>
  <w:num w:numId="6" w16cid:durableId="92670772">
    <w:abstractNumId w:val="15"/>
  </w:num>
  <w:num w:numId="7" w16cid:durableId="1714111096">
    <w:abstractNumId w:val="7"/>
  </w:num>
  <w:num w:numId="8" w16cid:durableId="9770035">
    <w:abstractNumId w:val="5"/>
  </w:num>
  <w:num w:numId="9" w16cid:durableId="871382275">
    <w:abstractNumId w:val="14"/>
  </w:num>
  <w:num w:numId="10" w16cid:durableId="438724484">
    <w:abstractNumId w:val="12"/>
  </w:num>
  <w:num w:numId="11" w16cid:durableId="2137869770">
    <w:abstractNumId w:val="18"/>
  </w:num>
  <w:num w:numId="12" w16cid:durableId="19089243">
    <w:abstractNumId w:val="1"/>
  </w:num>
  <w:num w:numId="13" w16cid:durableId="1971326713">
    <w:abstractNumId w:val="17"/>
  </w:num>
  <w:num w:numId="14" w16cid:durableId="310257216">
    <w:abstractNumId w:val="8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1"/>
  </w:num>
  <w:num w:numId="18" w16cid:durableId="2118744840">
    <w:abstractNumId w:val="6"/>
  </w:num>
  <w:num w:numId="19" w16cid:durableId="1475486487">
    <w:abstractNumId w:val="2"/>
  </w:num>
  <w:num w:numId="20" w16cid:durableId="466832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A3"/>
    <w:rsid w:val="000005D1"/>
    <w:rsid w:val="00000F66"/>
    <w:rsid w:val="000028BE"/>
    <w:rsid w:val="00005056"/>
    <w:rsid w:val="0000535F"/>
    <w:rsid w:val="000055CD"/>
    <w:rsid w:val="000060EC"/>
    <w:rsid w:val="00006132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275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61B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37F40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490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73E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4EAE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62A6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1757"/>
    <w:rsid w:val="000E1F0F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B36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1DA"/>
    <w:rsid w:val="00150D3F"/>
    <w:rsid w:val="0015142B"/>
    <w:rsid w:val="001538D1"/>
    <w:rsid w:val="00153F3D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399E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10CA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541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1F7A07"/>
    <w:rsid w:val="002014D3"/>
    <w:rsid w:val="0020176B"/>
    <w:rsid w:val="002023EC"/>
    <w:rsid w:val="00203B36"/>
    <w:rsid w:val="0020433A"/>
    <w:rsid w:val="002058D7"/>
    <w:rsid w:val="00206768"/>
    <w:rsid w:val="002077E8"/>
    <w:rsid w:val="0020794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65A"/>
    <w:rsid w:val="002267DB"/>
    <w:rsid w:val="002309F3"/>
    <w:rsid w:val="00234138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1AA7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C1A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1D28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3BF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27FF8"/>
    <w:rsid w:val="00330754"/>
    <w:rsid w:val="00331951"/>
    <w:rsid w:val="003321DB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70F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0C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3640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4C8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281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4ED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37BF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9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28EF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05F9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4897"/>
    <w:rsid w:val="005059E4"/>
    <w:rsid w:val="00505BAC"/>
    <w:rsid w:val="00505C3D"/>
    <w:rsid w:val="00506069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1FA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150"/>
    <w:rsid w:val="005D46F7"/>
    <w:rsid w:val="005D5270"/>
    <w:rsid w:val="005D53E0"/>
    <w:rsid w:val="005D55B4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661"/>
    <w:rsid w:val="005F5EE4"/>
    <w:rsid w:val="005F66A0"/>
    <w:rsid w:val="005F6BBB"/>
    <w:rsid w:val="00600919"/>
    <w:rsid w:val="00600EC5"/>
    <w:rsid w:val="0060167D"/>
    <w:rsid w:val="00602100"/>
    <w:rsid w:val="006021E4"/>
    <w:rsid w:val="00602406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137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2EF9"/>
    <w:rsid w:val="006231C1"/>
    <w:rsid w:val="00623710"/>
    <w:rsid w:val="0062397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DEA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424E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8C0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D6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1E1D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57C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41A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0FC8"/>
    <w:rsid w:val="007A1417"/>
    <w:rsid w:val="007A1861"/>
    <w:rsid w:val="007A2748"/>
    <w:rsid w:val="007A2C7B"/>
    <w:rsid w:val="007A40DC"/>
    <w:rsid w:val="007A5005"/>
    <w:rsid w:val="007A5EE8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329B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366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43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3F1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074D"/>
    <w:rsid w:val="00991582"/>
    <w:rsid w:val="00991C53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386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1D5C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17B9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BEA"/>
    <w:rsid w:val="00A50C51"/>
    <w:rsid w:val="00A51699"/>
    <w:rsid w:val="00A51979"/>
    <w:rsid w:val="00A523CB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93A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1FF0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8F6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2F3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4C2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BF4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916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533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1FF1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0F04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511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974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0E3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17A5D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41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85E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4EE4"/>
    <w:rsid w:val="00E863C6"/>
    <w:rsid w:val="00E86901"/>
    <w:rsid w:val="00E875AD"/>
    <w:rsid w:val="00E87ED1"/>
    <w:rsid w:val="00E87F89"/>
    <w:rsid w:val="00E90341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0B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5CC"/>
    <w:rsid w:val="00F9790D"/>
    <w:rsid w:val="00F9796E"/>
    <w:rsid w:val="00FA0B02"/>
    <w:rsid w:val="00FA1084"/>
    <w:rsid w:val="00FA143F"/>
    <w:rsid w:val="00FA156C"/>
    <w:rsid w:val="00FA1D61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771"/>
    <w:rsid w:val="00FC3DE8"/>
    <w:rsid w:val="00FC42A3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EDA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1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141</cp:revision>
  <dcterms:created xsi:type="dcterms:W3CDTF">2023-02-16T05:00:00Z</dcterms:created>
  <dcterms:modified xsi:type="dcterms:W3CDTF">2023-11-03T17:16:00Z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